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D" w:rsidRDefault="00BF3640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7216" behindDoc="0" locked="0" layoutInCell="1" allowOverlap="1" wp14:anchorId="3DE18246" wp14:editId="0F4F98EA">
            <wp:simplePos x="0" y="0"/>
            <wp:positionH relativeFrom="column">
              <wp:posOffset>4478540</wp:posOffset>
            </wp:positionH>
            <wp:positionV relativeFrom="paragraph">
              <wp:posOffset>-309591</wp:posOffset>
            </wp:positionV>
            <wp:extent cx="1064029" cy="1068277"/>
            <wp:effectExtent l="0" t="0" r="3175" b="0"/>
            <wp:wrapNone/>
            <wp:docPr id="3" name="Slika 3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46" cy="108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52A708E8" wp14:editId="6D0D9A33">
            <wp:simplePos x="0" y="0"/>
            <wp:positionH relativeFrom="column">
              <wp:posOffset>-143337</wp:posOffset>
            </wp:positionH>
            <wp:positionV relativeFrom="paragraph">
              <wp:posOffset>-135024</wp:posOffset>
            </wp:positionV>
            <wp:extent cx="1654233" cy="740973"/>
            <wp:effectExtent l="0" t="0" r="3175" b="2540"/>
            <wp:wrapNone/>
            <wp:docPr id="2" name="Slika 2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6" cy="76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6F" w:rsidRPr="004144DD" w:rsidRDefault="0066466F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</w:p>
    <w:p w:rsidR="0066466F" w:rsidRDefault="0066466F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  <w:r w:rsidRPr="004144DD">
        <w:rPr>
          <w:rFonts w:ascii="Arial" w:eastAsia="Times New Roman" w:hAnsi="Arial" w:cs="Arial"/>
          <w:b/>
          <w:sz w:val="28"/>
          <w:szCs w:val="28"/>
          <w:lang w:val="sl-SI" w:eastAsia="sl-SI"/>
        </w:rPr>
        <w:t>RAZPIS</w:t>
      </w: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BF3640" w:rsidRDefault="00BF3640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val="sl-SI" w:eastAsia="sl-SI"/>
        </w:rPr>
      </w:pPr>
      <w:r w:rsidRPr="00BF3640">
        <w:rPr>
          <w:rFonts w:ascii="Arial" w:eastAsia="Times New Roman" w:hAnsi="Arial" w:cs="Arial"/>
          <w:b/>
          <w:sz w:val="40"/>
          <w:szCs w:val="40"/>
          <w:lang w:val="sl-SI" w:eastAsia="sl-SI"/>
        </w:rPr>
        <w:t>12. FESTIVAL VETERANSKIH GODB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Spoštovane godbenice in godbeniki veteranskih godb!</w:t>
      </w: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Vabimo v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as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na </w:t>
      </w:r>
      <w:r w:rsidR="004144DD">
        <w:rPr>
          <w:rFonts w:ascii="Arial" w:eastAsia="Times New Roman" w:hAnsi="Arial" w:cs="Arial"/>
          <w:sz w:val="20"/>
          <w:szCs w:val="20"/>
          <w:lang w:val="sl-SI" w:eastAsia="sl-SI"/>
        </w:rPr>
        <w:t>1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2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. </w:t>
      </w:r>
      <w:r w:rsidR="000E3B4F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>estival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veteranskih godb, ki bo v soboto, </w:t>
      </w:r>
      <w:r w:rsidR="000C5E29">
        <w:rPr>
          <w:rFonts w:ascii="Arial" w:eastAsia="Times New Roman" w:hAnsi="Arial" w:cs="Arial"/>
          <w:b/>
          <w:sz w:val="20"/>
          <w:szCs w:val="20"/>
          <w:lang w:val="sl-SI" w:eastAsia="sl-SI"/>
        </w:rPr>
        <w:t>28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 w:rsidR="00814311">
        <w:rPr>
          <w:rFonts w:ascii="Arial" w:eastAsia="Times New Roman" w:hAnsi="Arial" w:cs="Arial"/>
          <w:b/>
          <w:sz w:val="20"/>
          <w:szCs w:val="20"/>
          <w:lang w:val="sl-SI" w:eastAsia="sl-SI"/>
        </w:rPr>
        <w:t>julija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201</w:t>
      </w:r>
      <w:r w:rsidR="000C5E29">
        <w:rPr>
          <w:rFonts w:ascii="Arial" w:eastAsia="Times New Roman" w:hAnsi="Arial" w:cs="Arial"/>
          <w:b/>
          <w:sz w:val="20"/>
          <w:szCs w:val="20"/>
          <w:lang w:val="sl-SI" w:eastAsia="sl-SI"/>
        </w:rPr>
        <w:t>8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, </w:t>
      </w:r>
      <w:r w:rsidR="000C5E29">
        <w:rPr>
          <w:rFonts w:ascii="Arial" w:eastAsia="Times New Roman" w:hAnsi="Arial" w:cs="Arial"/>
          <w:b/>
          <w:sz w:val="20"/>
          <w:szCs w:val="20"/>
          <w:lang w:val="sl-SI" w:eastAsia="sl-SI"/>
        </w:rPr>
        <w:t>na Glavnem trgu v Ljutomeru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 w:rsidR="00110F71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estival veteranskih godb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bo že tradicionalni glasbeni uvod v Festival za tretje življenjsko obdobje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6F6E8B">
        <w:rPr>
          <w:rFonts w:ascii="Arial" w:eastAsia="Times New Roman" w:hAnsi="Arial" w:cs="Arial"/>
          <w:sz w:val="20"/>
          <w:szCs w:val="20"/>
          <w:lang w:val="sl-SI" w:eastAsia="sl-SI"/>
        </w:rPr>
        <w:t xml:space="preserve">Slovenije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in hkrati del 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proslavljanja 150</w:t>
      </w:r>
      <w:r w:rsidR="00B87E06">
        <w:rPr>
          <w:rFonts w:ascii="Arial" w:eastAsia="Times New Roman" w:hAnsi="Arial" w:cs="Arial"/>
          <w:sz w:val="20"/>
          <w:szCs w:val="20"/>
          <w:lang w:val="sl-SI" w:eastAsia="sl-SI"/>
        </w:rPr>
        <w:t>. obl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etnice PRVEGA SLOVENSKEGA TABORA V Ljutomeru.</w:t>
      </w:r>
    </w:p>
    <w:p w:rsidR="004144DD" w:rsidRPr="004144DD" w:rsidRDefault="004144DD" w:rsidP="003303D1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Program</w:t>
      </w:r>
      <w:r w:rsidR="007B158E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:</w:t>
      </w:r>
    </w:p>
    <w:p w:rsidR="00110F71" w:rsidRDefault="00110F71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7B158E" w:rsidP="003303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 xml:space="preserve">Veteranske 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godb pričakuje organizator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v soboto, 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28.</w:t>
      </w:r>
      <w:r w:rsidR="00BF3640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814311">
        <w:rPr>
          <w:rFonts w:ascii="Arial" w:eastAsia="Times New Roman" w:hAnsi="Arial" w:cs="Arial"/>
          <w:sz w:val="20"/>
          <w:szCs w:val="20"/>
          <w:lang w:val="sl-SI" w:eastAsia="sl-SI"/>
        </w:rPr>
        <w:t>7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  <w:r w:rsidR="00BF3640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2018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>,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B87E06">
        <w:rPr>
          <w:rFonts w:ascii="Arial" w:eastAsia="Times New Roman" w:hAnsi="Arial" w:cs="Arial"/>
          <w:sz w:val="20"/>
          <w:szCs w:val="20"/>
          <w:lang w:val="sl-SI" w:eastAsia="sl-SI"/>
        </w:rPr>
        <w:t>med 8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  <w:r w:rsidR="00B87E06">
        <w:rPr>
          <w:rFonts w:ascii="Arial" w:eastAsia="Times New Roman" w:hAnsi="Arial" w:cs="Arial"/>
          <w:sz w:val="20"/>
          <w:szCs w:val="20"/>
          <w:lang w:val="sl-SI" w:eastAsia="sl-SI"/>
        </w:rPr>
        <w:t>3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0 in 9.30. Festival bo začel ZDRUŽENI SLOVENSKI VETERANSKI ORKESTER. Za njim bo nastopila Prleška godba Društva upok</w:t>
      </w:r>
      <w:r w:rsidR="00F4016A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>jencev Ljutomer</w:t>
      </w:r>
      <w:r w:rsidR="00F4016A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in </w:t>
      </w:r>
      <w:r w:rsidR="00B117DD">
        <w:rPr>
          <w:rFonts w:ascii="Arial" w:eastAsia="Times New Roman" w:hAnsi="Arial" w:cs="Arial"/>
          <w:sz w:val="20"/>
          <w:szCs w:val="20"/>
          <w:lang w:val="sl-SI" w:eastAsia="sl-SI"/>
        </w:rPr>
        <w:t>nato</w:t>
      </w:r>
      <w:r w:rsidR="00F4016A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ostale veteranske godbe.</w:t>
      </w:r>
      <w:r w:rsidR="000C5E29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B87E06">
        <w:rPr>
          <w:rFonts w:ascii="Arial" w:eastAsia="Times New Roman" w:hAnsi="Arial" w:cs="Arial"/>
          <w:sz w:val="20"/>
          <w:szCs w:val="20"/>
          <w:lang w:val="sl-SI" w:eastAsia="sl-SI"/>
        </w:rPr>
        <w:t xml:space="preserve">Nastop vsake godbe je omejen na 15 minut – vključno s prihodom in odhodom z odra. 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 xml:space="preserve">Organizator bo na odru zagotovil 50 stolov, 45 notnih stojal in podij za dirigenta. Vsa potrebna glasbila in opremo za izvajanje svojega programa mora prinesti vsaka godba sama. </w:t>
      </w:r>
      <w:r w:rsidR="00883D0C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Festival bodo </w:t>
      </w:r>
      <w:r w:rsidR="00FE4422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sodelujoče </w:t>
      </w:r>
      <w:r w:rsidR="00883D0C">
        <w:rPr>
          <w:rFonts w:ascii="Arial" w:eastAsia="Times New Roman" w:hAnsi="Arial" w:cs="Arial"/>
          <w:bCs/>
          <w:sz w:val="20"/>
          <w:szCs w:val="20"/>
          <w:lang w:val="sl-SI" w:eastAsia="sl-SI"/>
        </w:rPr>
        <w:t>veteranske godbe sklenile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883D0C">
        <w:rPr>
          <w:rFonts w:ascii="Arial" w:eastAsia="Times New Roman" w:hAnsi="Arial" w:cs="Arial"/>
          <w:bCs/>
          <w:sz w:val="20"/>
          <w:szCs w:val="20"/>
          <w:lang w:val="sl-SI" w:eastAsia="sl-SI"/>
        </w:rPr>
        <w:t>s skupnim nastopom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na katerem bodo izvedle naslednje skladbe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>: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596FF9">
        <w:rPr>
          <w:rFonts w:ascii="Arial" w:eastAsia="Times New Roman" w:hAnsi="Arial" w:cs="Arial"/>
          <w:bCs/>
          <w:sz w:val="20"/>
          <w:szCs w:val="20"/>
          <w:lang w:val="sl-SI" w:eastAsia="sl-SI"/>
        </w:rPr>
        <w:t>OBLETNICA</w:t>
      </w:r>
      <w:r w:rsidR="00B87E06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, Alojza Krajnčana, VEČNO MLADI, Primoža Kosca in </w:t>
      </w:r>
      <w:r w:rsidR="00B87E06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GREMO NA ŠTAJERSKO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, Emil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Glavnik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a 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>in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Vladimir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ja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proofErr w:type="spellStart"/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Mustajbašić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proofErr w:type="spellEnd"/>
      <w:r w:rsidR="00B87E06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. Za rezervo pripravijo godbe še koračnici 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>Slovenci, Draga Lorbka</w:t>
      </w:r>
      <w:r w:rsidR="00B87E06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in Pozdravljena Slovenija, Vinka Štrucla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.  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Prijava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Na priloženi prijavnici izpolnite vse rubrike.</w:t>
      </w:r>
    </w:p>
    <w:p w:rsidR="004144DD" w:rsidRPr="004144DD" w:rsidRDefault="004144DD" w:rsidP="00BE78BF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Priloge:</w:t>
      </w:r>
    </w:p>
    <w:p w:rsidR="004144DD" w:rsidRPr="004144DD" w:rsidRDefault="004144DD" w:rsidP="00BE78BF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kratek opis delovanja skupine </w:t>
      </w:r>
      <w:r w:rsidRPr="004144DD">
        <w:rPr>
          <w:rFonts w:ascii="Arial" w:eastAsia="Times New Roman" w:hAnsi="Arial" w:cs="Arial"/>
          <w:color w:val="000000"/>
          <w:sz w:val="20"/>
          <w:szCs w:val="20"/>
          <w:u w:val="dotted"/>
          <w:lang w:val="sl-SI" w:eastAsia="sl-SI"/>
        </w:rPr>
        <w:t>po elektronski pošti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>info@zvezaslovenskih-godb.si</w:t>
      </w:r>
      <w:r w:rsidRPr="004144DD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(koncerti, gostovanja, tekmovanja, snemanja za radio in televizijo, diskografija),</w:t>
      </w:r>
    </w:p>
    <w:p w:rsidR="004144DD" w:rsidRPr="004144DD" w:rsidRDefault="004144DD" w:rsidP="00BE78BF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1 razločno fotografijo skupine.</w:t>
      </w:r>
    </w:p>
    <w:p w:rsidR="004144DD" w:rsidRPr="004144DD" w:rsidRDefault="004144DD" w:rsidP="00BE78BF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 xml:space="preserve">Prijavo morate odposlati najpozneje 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do </w:t>
      </w:r>
      <w:r w:rsidR="00F10DA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1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. </w:t>
      </w:r>
      <w:r w:rsidR="00B87E0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junija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201</w:t>
      </w:r>
      <w:r w:rsidR="00B87E0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8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(velja poštni žig).</w:t>
      </w:r>
    </w:p>
    <w:p w:rsidR="004144DD" w:rsidRPr="00BE78BF" w:rsidRDefault="004144DD" w:rsidP="00BE78BF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BE78B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Pisne prijave </w:t>
      </w:r>
      <w:r w:rsidR="00CC1788" w:rsidRPr="00BE78B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sprejema organizator na naslov:</w:t>
      </w:r>
      <w:r w:rsidR="00BE78B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="00BE78B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br/>
      </w:r>
      <w:r w:rsidRPr="00BE78BF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>ZVEZA SLOVENSKIH GODB, Pisarna Cerknica, Gerbičeva ulica 19, 1380 Cerknica</w:t>
      </w:r>
      <w:r w:rsidRPr="00BE78B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. 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Splošne informacije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Organizacijski odbor bo plačal stroške tehnične izvedbe festivala, ter vsem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sodelujočim zagotovil 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topel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obrok hrane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. Stroške prevoza krijejo orkestri sami. Organizatorji niso odgovorni za poškodbe oseb in predmetov med prireditvijo.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Organizator lahko tonsko in slikovno snema in prenaša prireditev ter posnetke uporabi za promocijske namene brez kakršnekoli obveznosti. Skupina s prijavo soglaša, da se lahko njeni posnetki s srečanja javno predvajajo.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Vse sodelujoče skupine prejmejo potrdila o udeležbi.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BE78BF" w:rsidRDefault="00BE78BF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BE78BF" w:rsidRDefault="00BE78BF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bookmarkStart w:id="0" w:name="_GoBack"/>
      <w:bookmarkEnd w:id="0"/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Tone Urbas, </w:t>
      </w:r>
    </w:p>
    <w:p w:rsid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predsednik ZSG</w:t>
      </w:r>
    </w:p>
    <w:p w:rsidR="00B87E06" w:rsidRDefault="00B87E06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B87E06" w:rsidRPr="004144DD" w:rsidRDefault="00B87E06" w:rsidP="004144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sl-SI"/>
        </w:rPr>
      </w:pPr>
    </w:p>
    <w:p w:rsidR="00BE78BF" w:rsidRPr="004144DD" w:rsidRDefault="00BE78BF" w:rsidP="00BE78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Cerknica, 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>1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.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 xml:space="preserve"> februar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>8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10"/>
          <w:szCs w:val="10"/>
          <w:lang w:val="sl-SI" w:eastAsia="sl-SI"/>
        </w:rPr>
      </w:pPr>
    </w:p>
    <w:p w:rsidR="004144DD" w:rsidRPr="004144DD" w:rsidRDefault="0066466F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4428663</wp:posOffset>
            </wp:positionH>
            <wp:positionV relativeFrom="paragraph">
              <wp:posOffset>-51897</wp:posOffset>
            </wp:positionV>
            <wp:extent cx="1005283" cy="1009594"/>
            <wp:effectExtent l="0" t="0" r="4445" b="635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58" cy="102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DD"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inline distT="0" distB="0" distL="0" distR="0">
            <wp:extent cx="1762929" cy="789709"/>
            <wp:effectExtent l="0" t="0" r="0" b="0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745" cy="8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BF3640" w:rsidTr="00F4016A">
        <w:trPr>
          <w:trHeight w:val="719"/>
        </w:trPr>
        <w:tc>
          <w:tcPr>
            <w:tcW w:w="4525" w:type="dxa"/>
          </w:tcPr>
          <w:p w:rsidR="004144DD" w:rsidRPr="004144DD" w:rsidRDefault="00B87E06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12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. FESTIVAL VETERANSKIH GODB</w:t>
            </w:r>
          </w:p>
          <w:p w:rsidR="004144DD" w:rsidRPr="004144DD" w:rsidRDefault="00B87E06" w:rsidP="00814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Ljutomer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28</w:t>
            </w:r>
            <w:r w:rsidR="00814311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.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 </w:t>
            </w:r>
            <w:r w:rsidR="00814311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julij 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4291" w:type="dxa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ZVEZA SLOVENSKIH GODB                                 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Pisarna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  <w:t>, 1380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144DD" w:rsidRPr="00BF3640" w:rsidTr="00F4016A">
        <w:tc>
          <w:tcPr>
            <w:tcW w:w="9288" w:type="dxa"/>
            <w:gridSpan w:val="4"/>
            <w:shd w:val="clear" w:color="auto" w:fill="E6E6E6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  <w:t>P R I J A V N I C A</w:t>
            </w: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BF3640" w:rsidRDefault="00BF3640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BF3640" w:rsidRDefault="00BF3640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društva</w:t>
      </w:r>
      <w:r w:rsidR="00BF3640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in točen naslov: 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Število nastopajočih:</w:t>
      </w:r>
      <w:r w:rsidR="00BF3640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oz sekcije: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val="sl-SI" w:eastAsia="sl-SI"/>
        </w:rPr>
      </w:pPr>
      <w:r w:rsidRPr="004144DD">
        <w:rPr>
          <w:rFonts w:ascii="Arial" w:eastAsia="Calibri" w:hAnsi="Arial" w:cs="Arial"/>
          <w:b/>
          <w:color w:val="000000"/>
          <w:lang w:val="sl-SI" w:eastAsia="sl-SI"/>
        </w:rPr>
        <w:t>E-pošta</w:t>
      </w:r>
      <w:r w:rsidRPr="004144DD">
        <w:rPr>
          <w:rFonts w:ascii="Arial" w:eastAsia="Calibri" w:hAnsi="Arial" w:cs="Arial"/>
          <w:color w:val="000000"/>
          <w:lang w:val="sl-SI" w:eastAsia="sl-SI"/>
        </w:rPr>
        <w:t>: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dirigenta: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</w:p>
    <w:p w:rsidR="004144DD" w:rsidRPr="004144DD" w:rsidRDefault="00BF3640" w:rsidP="004144DD">
      <w:pPr>
        <w:spacing w:after="0" w:line="240" w:lineRule="auto"/>
        <w:rPr>
          <w:rFonts w:ascii="Arial" w:eastAsia="Calibri" w:hAnsi="Arial" w:cs="Arial"/>
          <w:bCs/>
          <w:color w:val="000000"/>
          <w:lang w:val="sl-SI" w:eastAsia="sl-SI"/>
        </w:rPr>
      </w:pPr>
      <w:r>
        <w:rPr>
          <w:rFonts w:ascii="Arial" w:eastAsia="Calibri" w:hAnsi="Arial" w:cs="Arial"/>
          <w:lang w:val="sl-SI" w:eastAsia="sl-SI"/>
        </w:rPr>
        <w:t>E - pošta</w:t>
      </w:r>
      <w:r w:rsidR="004144DD" w:rsidRPr="004144DD">
        <w:rPr>
          <w:rFonts w:ascii="Arial" w:eastAsia="Calibri" w:hAnsi="Arial" w:cs="Arial"/>
          <w:lang w:val="sl-SI" w:eastAsia="sl-SI"/>
        </w:rPr>
        <w:t xml:space="preserve">: 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>NASTOPA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00"/>
        <w:gridCol w:w="2340"/>
        <w:gridCol w:w="1800"/>
        <w:gridCol w:w="1620"/>
        <w:gridCol w:w="1080"/>
      </w:tblGrid>
      <w:tr w:rsidR="004144DD" w:rsidRPr="004144DD" w:rsidTr="00F4016A">
        <w:trPr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val="sl-SI"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Avtor glasbe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Založba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Trajanje</w:t>
            </w:r>
          </w:p>
        </w:tc>
      </w:tr>
      <w:tr w:rsidR="004144DD" w:rsidRPr="004144DD" w:rsidTr="00F4016A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F4016A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F4016A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F4016A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2519"/>
      </w:tblGrid>
      <w:tr w:rsidR="004144DD" w:rsidRPr="004144DD" w:rsidTr="00F4016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l-SI" w:eastAsia="sl-SI"/>
              </w:rPr>
              <w:t>Obvezna priloga (lahko po e-pošti na info@zvezaslovenskih-godb.si:</w:t>
            </w:r>
          </w:p>
          <w:p w:rsidR="004144DD" w:rsidRPr="004144DD" w:rsidRDefault="004144DD" w:rsidP="004144DD">
            <w:pPr>
              <w:numPr>
                <w:ilvl w:val="0"/>
                <w:numId w:val="3"/>
              </w:num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kratek opis delovanja društva v preteklih sezonah (koncerti, gostovanja, tekmovanja, snemanja za radio in televizijo, diskografija).</w:t>
            </w:r>
          </w:p>
          <w:p w:rsidR="004144DD" w:rsidRPr="004144DD" w:rsidRDefault="004144DD" w:rsidP="004144DD">
            <w:pPr>
              <w:numPr>
                <w:ilvl w:val="0"/>
                <w:numId w:val="3"/>
              </w:num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1 razločno fotografijo.</w:t>
            </w:r>
          </w:p>
        </w:tc>
      </w:tr>
      <w:tr w:rsidR="004144DD" w:rsidRPr="004144DD" w:rsidTr="00BF3640">
        <w:trPr>
          <w:trHeight w:val="1782"/>
        </w:trPr>
        <w:tc>
          <w:tcPr>
            <w:tcW w:w="7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Društvo s prijavo soglaša, da se lahko njegovi posnetki javno predvajajo.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7B158E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Žig in podpis odgovorne osebe: _____________________________________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Datum: _______________________</w:t>
            </w: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:rsidR="00F4016A" w:rsidRDefault="00F4016A" w:rsidP="00BF3640"/>
    <w:sectPr w:rsidR="00F4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D"/>
    <w:rsid w:val="00090DD4"/>
    <w:rsid w:val="000C284E"/>
    <w:rsid w:val="000C5E29"/>
    <w:rsid w:val="000E3B4F"/>
    <w:rsid w:val="00110F71"/>
    <w:rsid w:val="0011376D"/>
    <w:rsid w:val="001243BB"/>
    <w:rsid w:val="003303D1"/>
    <w:rsid w:val="00376B89"/>
    <w:rsid w:val="003C713F"/>
    <w:rsid w:val="003D16D1"/>
    <w:rsid w:val="00410748"/>
    <w:rsid w:val="004144DD"/>
    <w:rsid w:val="00573AE4"/>
    <w:rsid w:val="00596FF9"/>
    <w:rsid w:val="006554AE"/>
    <w:rsid w:val="0066466F"/>
    <w:rsid w:val="0066543B"/>
    <w:rsid w:val="006F6E8B"/>
    <w:rsid w:val="0077355C"/>
    <w:rsid w:val="007A3B76"/>
    <w:rsid w:val="007B158E"/>
    <w:rsid w:val="007E5124"/>
    <w:rsid w:val="00814311"/>
    <w:rsid w:val="00883D0C"/>
    <w:rsid w:val="00914916"/>
    <w:rsid w:val="00933C81"/>
    <w:rsid w:val="00963547"/>
    <w:rsid w:val="009A0273"/>
    <w:rsid w:val="009F2232"/>
    <w:rsid w:val="00A30EE6"/>
    <w:rsid w:val="00B117DD"/>
    <w:rsid w:val="00B64571"/>
    <w:rsid w:val="00B753DB"/>
    <w:rsid w:val="00B87E06"/>
    <w:rsid w:val="00BA55A5"/>
    <w:rsid w:val="00BE78BF"/>
    <w:rsid w:val="00BF3640"/>
    <w:rsid w:val="00C1064B"/>
    <w:rsid w:val="00CC1788"/>
    <w:rsid w:val="00CF3F26"/>
    <w:rsid w:val="00E51A18"/>
    <w:rsid w:val="00E81B51"/>
    <w:rsid w:val="00EA24F5"/>
    <w:rsid w:val="00EE1FFB"/>
    <w:rsid w:val="00F10DA4"/>
    <w:rsid w:val="00F4016A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7D6A9-39F5-4070-A5C5-DB4C457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Uporabnik</cp:lastModifiedBy>
  <cp:revision>3</cp:revision>
  <dcterms:created xsi:type="dcterms:W3CDTF">2018-02-01T10:46:00Z</dcterms:created>
  <dcterms:modified xsi:type="dcterms:W3CDTF">2018-02-01T10:48:00Z</dcterms:modified>
</cp:coreProperties>
</file>