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jmbio3k8bbyg" w:id="0"/>
      <w:bookmarkEnd w:id="0"/>
      <w:r w:rsidDel="00000000" w:rsidR="00000000" w:rsidRPr="00000000">
        <w:rPr>
          <w:b w:val="1"/>
          <w:bCs w:val="1"/>
          <w:sz w:val="46"/>
          <w:szCs w:val="46"/>
          <w:rtl w:val="0"/>
        </w:rPr>
        <w:t xml:space="preserve">Buy Verified Coinbase Accounts: What You Should Know</w:t>
      </w:r>
    </w:p>
    <w:p w:rsidR="00000000" w:rsidDel="00000000" w:rsidP="00000000" w:rsidRDefault="00000000" w:rsidRPr="00000000" w14:paraId="00000002">
      <w:pPr>
        <w:pStyle w:val="Heading2"/>
        <w:keepNext w:val="0"/>
        <w:keepLines w:val="0"/>
        <w:spacing w:after="80" w:lineRule="auto"/>
        <w:rPr>
          <w:rFonts w:ascii="Roboto" w:cs="Roboto" w:eastAsia="Roboto" w:hAnsi="Roboto"/>
          <w:b w:val="1"/>
          <w:bCs w:val="1"/>
          <w:color w:val="334155"/>
          <w:sz w:val="24"/>
          <w:szCs w:val="24"/>
        </w:rPr>
      </w:pPr>
      <w:bookmarkStart w:colFirst="0" w:colLast="0" w:name="_drpa0vsxlxkg" w:id="1"/>
      <w:bookmarkEnd w:id="1"/>
      <w:r w:rsidDel="00000000" w:rsidR="00000000" w:rsidRPr="00000000">
        <w:rPr>
          <w:b w:val="1"/>
          <w:bCs w:val="1"/>
          <w:sz w:val="34"/>
          <w:szCs w:val="34"/>
          <w:rtl w:val="0"/>
        </w:rPr>
        <w:t xml:space="preserve">Introduction</w:t>
      </w: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03">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Roboto" w:cs="Roboto" w:eastAsia="Roboto" w:hAnsi="Roboto"/>
          <w:b w:val="1"/>
          <w:bCs w:val="1"/>
          <w:color w:val="334155"/>
          <w:sz w:val="24"/>
          <w:szCs w:val="24"/>
        </w:rPr>
      </w:pPr>
      <w:bookmarkStart w:colFirst="0" w:colLast="0" w:name="_vr46du3kstpb" w:id="2"/>
      <w:bookmarkEnd w:id="2"/>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@smmusaall</w:t>
      </w:r>
    </w:p>
    <w:p w:rsidR="00000000" w:rsidDel="00000000" w:rsidP="00000000" w:rsidRDefault="00000000" w:rsidRPr="00000000" w14:paraId="00000004">
      <w:pPr>
        <w:pStyle w:val="Heading2"/>
        <w:keepNext w:val="0"/>
        <w:keepLines w:val="0"/>
        <w:spacing w:after="80" w:lineRule="auto"/>
        <w:rPr>
          <w:b w:val="1"/>
          <w:bCs w:val="1"/>
          <w:sz w:val="34"/>
          <w:szCs w:val="34"/>
        </w:rPr>
      </w:pPr>
      <w:bookmarkStart w:colFirst="0" w:colLast="0" w:name="_60kw473d4qsd" w:id="3"/>
      <w:bookmarkEnd w:id="3"/>
      <w:hyperlink r:id="rId6">
        <w:r w:rsidDel="00000000" w:rsidR="00000000" w:rsidRPr="00000000">
          <w:rPr>
            <w:b w:val="1"/>
            <w:bCs w:val="1"/>
            <w:color w:val="1155cc"/>
            <w:sz w:val="34"/>
            <w:szCs w:val="34"/>
            <w:u w:val="single"/>
            <w:rtl w:val="0"/>
          </w:rPr>
          <w:t xml:space="preserve">https://smmusaall.com/product/buy-verified-payoneer-accounts/</w:t>
        </w:r>
      </w:hyperlink>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rtl w:val="0"/>
        </w:rPr>
        <w:t xml:space="preserve">Many users search for ways to buy verified Coinbase accounts to gain quick access to cryptocurrency trading and digital asset management. However, purchasing pre-verified accounts can create significant security, legal, and compliance risks.</w:t>
      </w:r>
    </w:p>
    <w:p w:rsidR="00000000" w:rsidDel="00000000" w:rsidP="00000000" w:rsidRDefault="00000000" w:rsidRPr="00000000" w14:paraId="00000006">
      <w:pPr>
        <w:pStyle w:val="Heading2"/>
        <w:keepNext w:val="0"/>
        <w:keepLines w:val="0"/>
        <w:spacing w:after="80" w:lineRule="auto"/>
        <w:rPr>
          <w:b w:val="1"/>
          <w:bCs w:val="1"/>
          <w:sz w:val="34"/>
          <w:szCs w:val="34"/>
        </w:rPr>
      </w:pPr>
      <w:bookmarkStart w:colFirst="0" w:colLast="0" w:name="_iani5gkv8iq6" w:id="4"/>
      <w:bookmarkEnd w:id="4"/>
      <w:r w:rsidDel="00000000" w:rsidR="00000000" w:rsidRPr="00000000">
        <w:rPr>
          <w:b w:val="1"/>
          <w:bCs w:val="1"/>
          <w:sz w:val="34"/>
          <w:szCs w:val="34"/>
          <w:rtl w:val="0"/>
        </w:rPr>
        <w:t xml:space="preserve">What Is a Verified Coinbase Account?</w:t>
      </w:r>
    </w:p>
    <w:p w:rsidR="00000000" w:rsidDel="00000000" w:rsidP="00000000" w:rsidRDefault="00000000" w:rsidRPr="00000000" w14:paraId="00000007">
      <w:pPr>
        <w:spacing w:after="240" w:before="240" w:lineRule="auto"/>
        <w:rPr/>
      </w:pPr>
      <w:r w:rsidDel="00000000" w:rsidR="00000000" w:rsidRPr="00000000">
        <w:rPr>
          <w:rtl w:val="0"/>
        </w:rPr>
        <w:t xml:space="preserve">A verified account on</w:t>
      </w:r>
      <w:hyperlink r:id="rId7">
        <w:r w:rsidDel="00000000" w:rsidR="00000000" w:rsidRPr="00000000">
          <w:rPr>
            <w:rtl w:val="0"/>
          </w:rPr>
          <w:t xml:space="preserve"> </w:t>
        </w:r>
      </w:hyperlink>
      <w:hyperlink r:id="rId8">
        <w:r w:rsidDel="00000000" w:rsidR="00000000" w:rsidRPr="00000000">
          <w:rPr>
            <w:color w:val="1155cc"/>
            <w:u w:val="single"/>
            <w:rtl w:val="0"/>
          </w:rPr>
          <w:t xml:space="preserve">Coinbase</w:t>
        </w:r>
      </w:hyperlink>
      <w:r w:rsidDel="00000000" w:rsidR="00000000" w:rsidRPr="00000000">
        <w:rPr>
          <w:rtl w:val="0"/>
        </w:rPr>
        <w:t xml:space="preserve"> is an account that has completed identity verification requirements. This process helps protect users, prevent fraud, and comply with financial regulations. Verification typically requires valid identification and accurate personal information.</w:t>
      </w:r>
    </w:p>
    <w:p w:rsidR="00000000" w:rsidDel="00000000" w:rsidP="00000000" w:rsidRDefault="00000000" w:rsidRPr="00000000" w14:paraId="00000008">
      <w:pPr>
        <w:pStyle w:val="Heading2"/>
        <w:keepNext w:val="0"/>
        <w:keepLines w:val="0"/>
        <w:spacing w:after="80" w:lineRule="auto"/>
        <w:rPr>
          <w:b w:val="1"/>
          <w:bCs w:val="1"/>
          <w:sz w:val="34"/>
          <w:szCs w:val="34"/>
        </w:rPr>
      </w:pPr>
      <w:bookmarkStart w:colFirst="0" w:colLast="0" w:name="_lwkoiftwnpwr" w:id="5"/>
      <w:bookmarkEnd w:id="5"/>
      <w:r w:rsidDel="00000000" w:rsidR="00000000" w:rsidRPr="00000000">
        <w:rPr>
          <w:b w:val="1"/>
          <w:bCs w:val="1"/>
          <w:sz w:val="34"/>
          <w:szCs w:val="34"/>
          <w:rtl w:val="0"/>
        </w:rPr>
        <w:t xml:space="preserve">Risks of Buying Verified Accounts</w:t>
      </w:r>
    </w:p>
    <w:p w:rsidR="00000000" w:rsidDel="00000000" w:rsidP="00000000" w:rsidRDefault="00000000" w:rsidRPr="00000000" w14:paraId="00000009">
      <w:pPr>
        <w:spacing w:after="240" w:before="240" w:lineRule="auto"/>
        <w:rPr/>
      </w:pPr>
      <w:r w:rsidDel="00000000" w:rsidR="00000000" w:rsidRPr="00000000">
        <w:rPr>
          <w:rtl w:val="0"/>
        </w:rPr>
        <w:t xml:space="preserve">Buying a verified Coinbase account may lead to account suspension or permanent restrictions. The original owner could potentially regain access, creating security concerns for the buyer. In addition, inaccurate ownership records may trigger compliance reviews and limit account functionality.</w:t>
      </w:r>
    </w:p>
    <w:p w:rsidR="00000000" w:rsidDel="00000000" w:rsidP="00000000" w:rsidRDefault="00000000" w:rsidRPr="00000000" w14:paraId="0000000A">
      <w:pPr>
        <w:pStyle w:val="Heading2"/>
        <w:keepNext w:val="0"/>
        <w:keepLines w:val="0"/>
        <w:spacing w:after="80" w:lineRule="auto"/>
        <w:rPr>
          <w:rFonts w:ascii="Roboto" w:cs="Roboto" w:eastAsia="Roboto" w:hAnsi="Roboto"/>
          <w:b w:val="1"/>
          <w:bCs w:val="1"/>
          <w:color w:val="334155"/>
          <w:sz w:val="24"/>
          <w:szCs w:val="24"/>
        </w:rPr>
      </w:pPr>
      <w:bookmarkStart w:colFirst="0" w:colLast="0" w:name="_cc7qol8yr966" w:id="6"/>
      <w:bookmarkEnd w:id="6"/>
      <w:r w:rsidDel="00000000" w:rsidR="00000000" w:rsidRPr="00000000">
        <w:rPr>
          <w:b w:val="1"/>
          <w:bCs w:val="1"/>
          <w:sz w:val="34"/>
          <w:szCs w:val="34"/>
          <w:rtl w:val="0"/>
        </w:rPr>
        <w:t xml:space="preserve">Security Concerns</w:t>
      </w: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0B">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Roboto" w:cs="Roboto" w:eastAsia="Roboto" w:hAnsi="Roboto"/>
          <w:b w:val="1"/>
          <w:bCs w:val="1"/>
          <w:color w:val="334155"/>
          <w:sz w:val="24"/>
          <w:szCs w:val="24"/>
        </w:rPr>
      </w:pPr>
      <w:bookmarkStart w:colFirst="0" w:colLast="0" w:name="_kn9hzawgftbu" w:id="7"/>
      <w:bookmarkEnd w:id="7"/>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@smmusaall</w:t>
      </w:r>
    </w:p>
    <w:p w:rsidR="00000000" w:rsidDel="00000000" w:rsidP="00000000" w:rsidRDefault="00000000" w:rsidRPr="00000000" w14:paraId="0000000C">
      <w:pPr>
        <w:pStyle w:val="Heading2"/>
        <w:keepNext w:val="0"/>
        <w:keepLines w:val="0"/>
        <w:spacing w:after="80" w:lineRule="auto"/>
        <w:rPr>
          <w:b w:val="1"/>
          <w:bCs w:val="1"/>
          <w:sz w:val="34"/>
          <w:szCs w:val="34"/>
        </w:rPr>
      </w:pPr>
      <w:bookmarkStart w:colFirst="0" w:colLast="0" w:name="_rttm77w3jc6g" w:id="8"/>
      <w:bookmarkEnd w:id="8"/>
      <w:hyperlink r:id="rId9">
        <w:r w:rsidDel="00000000" w:rsidR="00000000" w:rsidRPr="00000000">
          <w:rPr>
            <w:b w:val="1"/>
            <w:bCs w:val="1"/>
            <w:color w:val="1155cc"/>
            <w:sz w:val="34"/>
            <w:szCs w:val="34"/>
            <w:u w:val="single"/>
            <w:rtl w:val="0"/>
          </w:rPr>
          <w:t xml:space="preserve">https://smmusaall.com/product/buy-verified-payoneer-accounts/</w:t>
        </w:r>
      </w:hyperlink>
      <w:r w:rsidDel="00000000" w:rsidR="00000000" w:rsidRPr="00000000">
        <w:rPr>
          <w:rtl w:val="0"/>
        </w:rPr>
      </w:r>
    </w:p>
    <w:p w:rsidR="00000000" w:rsidDel="00000000" w:rsidP="00000000" w:rsidRDefault="00000000" w:rsidRPr="00000000" w14:paraId="0000000D">
      <w:pPr>
        <w:spacing w:after="240" w:before="240" w:lineRule="auto"/>
        <w:rPr/>
      </w:pPr>
      <w:r w:rsidDel="00000000" w:rsidR="00000000" w:rsidRPr="00000000">
        <w:rPr>
          <w:rtl w:val="0"/>
        </w:rPr>
        <w:t xml:space="preserve">Cryptocurrency accounts often contain sensitive financial information and digital assets. When an account is purchased from a third party, there is no guarantee that login credentials, recovery methods, or personal details have been fully transferred. This increases the risk of unauthorized access and financial loss.</w:t>
      </w:r>
    </w:p>
    <w:p w:rsidR="00000000" w:rsidDel="00000000" w:rsidP="00000000" w:rsidRDefault="00000000" w:rsidRPr="00000000" w14:paraId="0000000E">
      <w:pPr>
        <w:pStyle w:val="Heading2"/>
        <w:keepNext w:val="0"/>
        <w:keepLines w:val="0"/>
        <w:spacing w:after="80" w:lineRule="auto"/>
        <w:rPr>
          <w:b w:val="1"/>
          <w:bCs w:val="1"/>
          <w:sz w:val="34"/>
          <w:szCs w:val="34"/>
        </w:rPr>
      </w:pPr>
      <w:bookmarkStart w:colFirst="0" w:colLast="0" w:name="_enl5dswhbna5" w:id="9"/>
      <w:bookmarkEnd w:id="9"/>
      <w:r w:rsidDel="00000000" w:rsidR="00000000" w:rsidRPr="00000000">
        <w:rPr>
          <w:b w:val="1"/>
          <w:bCs w:val="1"/>
          <w:sz w:val="34"/>
          <w:szCs w:val="34"/>
          <w:rtl w:val="0"/>
        </w:rPr>
        <w:t xml:space="preserve">The Better Alternative</w:t>
      </w:r>
    </w:p>
    <w:p w:rsidR="00000000" w:rsidDel="00000000" w:rsidP="00000000" w:rsidRDefault="00000000" w:rsidRPr="00000000" w14:paraId="0000000F">
      <w:pPr>
        <w:spacing w:after="240" w:before="240" w:lineRule="auto"/>
        <w:rPr/>
      </w:pPr>
      <w:r w:rsidDel="00000000" w:rsidR="00000000" w:rsidRPr="00000000">
        <w:rPr>
          <w:rtl w:val="0"/>
        </w:rPr>
        <w:t xml:space="preserve">Instead of purchasing an existing account, users should create their own Coinbase account and complete the official verification process. This approach ensures full control over account information, stronger security, and compliance with platform policies.</w:t>
      </w:r>
    </w:p>
    <w:p w:rsidR="00000000" w:rsidDel="00000000" w:rsidP="00000000" w:rsidRDefault="00000000" w:rsidRPr="00000000" w14:paraId="00000010">
      <w:pPr>
        <w:pStyle w:val="Heading2"/>
        <w:keepNext w:val="0"/>
        <w:keepLines w:val="0"/>
        <w:spacing w:after="80" w:lineRule="auto"/>
        <w:rPr>
          <w:rFonts w:ascii="Roboto" w:cs="Roboto" w:eastAsia="Roboto" w:hAnsi="Roboto"/>
          <w:b w:val="1"/>
          <w:bCs w:val="1"/>
          <w:color w:val="334155"/>
          <w:sz w:val="24"/>
          <w:szCs w:val="24"/>
        </w:rPr>
      </w:pPr>
      <w:bookmarkStart w:colFirst="0" w:colLast="0" w:name="_vvpy94x83hej" w:id="10"/>
      <w:bookmarkEnd w:id="10"/>
      <w:r w:rsidDel="00000000" w:rsidR="00000000" w:rsidRPr="00000000">
        <w:rPr>
          <w:b w:val="1"/>
          <w:bCs w:val="1"/>
          <w:sz w:val="34"/>
          <w:szCs w:val="34"/>
          <w:rtl w:val="0"/>
        </w:rPr>
        <w:t xml:space="preserve">Benefits of Official Verification</w:t>
      </w: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11">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Roboto" w:cs="Roboto" w:eastAsia="Roboto" w:hAnsi="Roboto"/>
          <w:b w:val="1"/>
          <w:bCs w:val="1"/>
          <w:color w:val="334155"/>
          <w:sz w:val="24"/>
          <w:szCs w:val="24"/>
        </w:rPr>
      </w:pPr>
      <w:bookmarkStart w:colFirst="0" w:colLast="0" w:name="_irddyfmhguim" w:id="11"/>
      <w:bookmarkEnd w:id="11"/>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@smmusaall</w:t>
      </w:r>
    </w:p>
    <w:p w:rsidR="00000000" w:rsidDel="00000000" w:rsidP="00000000" w:rsidRDefault="00000000" w:rsidRPr="00000000" w14:paraId="00000012">
      <w:pPr>
        <w:pStyle w:val="Heading2"/>
        <w:keepNext w:val="0"/>
        <w:keepLines w:val="0"/>
        <w:spacing w:after="80" w:lineRule="auto"/>
        <w:rPr>
          <w:b w:val="1"/>
          <w:bCs w:val="1"/>
          <w:sz w:val="34"/>
          <w:szCs w:val="34"/>
        </w:rPr>
      </w:pPr>
      <w:bookmarkStart w:colFirst="0" w:colLast="0" w:name="_5fgazvylax4k" w:id="12"/>
      <w:bookmarkEnd w:id="12"/>
      <w:hyperlink r:id="rId10">
        <w:r w:rsidDel="00000000" w:rsidR="00000000" w:rsidRPr="00000000">
          <w:rPr>
            <w:b w:val="1"/>
            <w:bCs w:val="1"/>
            <w:color w:val="1155cc"/>
            <w:sz w:val="34"/>
            <w:szCs w:val="34"/>
            <w:u w:val="single"/>
            <w:rtl w:val="0"/>
          </w:rPr>
          <w:t xml:space="preserve">https://smmusaall.com/product/buy-verified-payoneer-accounts/</w:t>
        </w:r>
      </w:hyperlink>
      <w:r w:rsidDel="00000000" w:rsidR="00000000" w:rsidRPr="00000000">
        <w:rPr>
          <w:rtl w:val="0"/>
        </w:rPr>
      </w:r>
    </w:p>
    <w:p w:rsidR="00000000" w:rsidDel="00000000" w:rsidP="00000000" w:rsidRDefault="00000000" w:rsidRPr="00000000" w14:paraId="00000013">
      <w:pPr>
        <w:spacing w:after="240" w:before="240" w:lineRule="auto"/>
        <w:rPr/>
      </w:pPr>
      <w:r w:rsidDel="00000000" w:rsidR="00000000" w:rsidRPr="00000000">
        <w:rPr>
          <w:rtl w:val="0"/>
        </w:rPr>
        <w:t xml:space="preserve">Officially verified accounts provide greater reliability, improved account protection, and long-term access to platform features. Users can confidently buy, sell, and manage cryptocurrencies while maintaining ownership of their accounts.</w:t>
      </w:r>
    </w:p>
    <w:p w:rsidR="00000000" w:rsidDel="00000000" w:rsidP="00000000" w:rsidRDefault="00000000" w:rsidRPr="00000000" w14:paraId="00000014">
      <w:pPr>
        <w:pStyle w:val="Heading2"/>
        <w:keepNext w:val="0"/>
        <w:keepLines w:val="0"/>
        <w:spacing w:after="80" w:lineRule="auto"/>
        <w:rPr>
          <w:b w:val="1"/>
          <w:bCs w:val="1"/>
          <w:sz w:val="34"/>
          <w:szCs w:val="34"/>
        </w:rPr>
      </w:pPr>
      <w:bookmarkStart w:colFirst="0" w:colLast="0" w:name="_8sv7m6mlgklw" w:id="13"/>
      <w:bookmarkEnd w:id="13"/>
      <w:r w:rsidDel="00000000" w:rsidR="00000000" w:rsidRPr="00000000">
        <w:rPr>
          <w:b w:val="1"/>
          <w:bCs w:val="1"/>
          <w:sz w:val="34"/>
          <w:szCs w:val="34"/>
          <w:rtl w:val="0"/>
        </w:rPr>
        <w:t xml:space="preserve">Conclusion</w:t>
      </w:r>
    </w:p>
    <w:p w:rsidR="00000000" w:rsidDel="00000000" w:rsidP="00000000" w:rsidRDefault="00000000" w:rsidRPr="00000000" w14:paraId="00000015">
      <w:pPr>
        <w:spacing w:after="240" w:before="240" w:lineRule="auto"/>
        <w:rPr/>
      </w:pPr>
      <w:r w:rsidDel="00000000" w:rsidR="00000000" w:rsidRPr="00000000">
        <w:rPr>
          <w:rtl w:val="0"/>
        </w:rPr>
        <w:t xml:space="preserve">Although some websites advertise verified Coinbase accounts for sale, creating and verifying your own account is the safest option. Official verification helps protect your funds, supports compliance requirements, and provides a secure foundation for cryptocurrency activities.</w:t>
      </w:r>
    </w:p>
    <w:p w:rsidR="00000000" w:rsidDel="00000000" w:rsidP="00000000" w:rsidRDefault="00000000" w:rsidRPr="00000000" w14:paraId="0000001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smmusaall.com/product/buy-verified-payoneer-accounts/" TargetMode="External"/><Relationship Id="rId9" Type="http://schemas.openxmlformats.org/officeDocument/2006/relationships/hyperlink" Target="https://smmusaall.com/product/buy-verified-payoneer-accounts/" TargetMode="External"/><Relationship Id="rId5" Type="http://schemas.openxmlformats.org/officeDocument/2006/relationships/styles" Target="styles.xml"/><Relationship Id="rId6" Type="http://schemas.openxmlformats.org/officeDocument/2006/relationships/hyperlink" Target="https://smmusaall.com/product/buy-verified-payoneer-accounts/" TargetMode="External"/><Relationship Id="rId7" Type="http://schemas.openxmlformats.org/officeDocument/2006/relationships/hyperlink" Target="https://www.coinbase.com?utm_source=chatgpt.com" TargetMode="External"/><Relationship Id="rId8" Type="http://schemas.openxmlformats.org/officeDocument/2006/relationships/hyperlink" Target="https://www.coinbase.com?utm_source=chatgpt.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