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FE3A" w14:textId="7D6029CC" w:rsidR="00C94A1F" w:rsidRDefault="00683E71">
      <w:r w:rsidRPr="00683E71">
        <w:rPr>
          <w:b/>
          <w:bCs/>
        </w:rPr>
        <w:t>JOŽEF HORVAT (PS NSi): </w:t>
      </w:r>
      <w:r w:rsidRPr="00683E71">
        <w:t>Hvala lepa, gospa predsednica. Spoštovani gospod premier! Kaj boste naredili za boljše znanje slovenščine v osnovnih šolah? Oba veva, da je osnovnošolsko izobraževanje po slovenski Ustavi obvezno. 57. člen naše Ustave med drugim tudi pravi: »Država ustvarja možnosti, da si državljani lahko pridobijo ustrezno izobrazbo.«</w:t>
      </w:r>
      <w:r w:rsidRPr="00683E71">
        <w:br/>
        <w:t>Gospod predsednik Vlade, kateri bodo ukrepi vaše vlade, da se tujim otrokom, otrokom priseljencem v Sloveniji dejansko omogoči enako izhodišče za njihov uspeh v nadaljnjem življenju? Naše prepričanje, prepričanje Nove Slovenije je, da moramo te otroke najprej dobro naučiti slovensko, da se bodo zmožni učiti tudi drugih predmetov in bo njihovo vključevanje v našo družbo lažje. Ravnatelji opozarjajo na vedno več tujih otrok, ki ne znajo slovenščine in hodijo v šolo samo sedeti. Pravijo, da šole delu s priseljenci niso kos. Trenutni način dela z učenci priseljenci ni ustrezen, saj so njihove možnosti zaradi neznanja slovenskega jezika precej manjše, kar pa dejansko vodi v diskriminacijo.</w:t>
      </w:r>
      <w:r w:rsidRPr="00683E71">
        <w:br/>
        <w:t>V odgovoru na poslansko vprašanje kolegice Ive Dimic ste 18. decembra lani povedali: »Če želimo, da se bodo tujci znali in lahko vključevali v našo družbo, je predpogoj zadovoljivo znanje slovenskega jezika.« Ampak ravnanja vaše Vlade ne sledijo tej vaši izjavi. Kritično situacijo na osnovnih šolah glede neznanja slovenščine in posledično nezmožnosti vključevanja otrok v družbo najboljše opišejo ravnatelji slovenskih osnovnih šol, nazadnje na strokovnem posvetu Združenja ravnateljev in pomočnikov ravnateljev pred 14 dnevi. V Novi Sloveniji smo za razrešitev navedenega akutnega problema že dvakrat vložili novelo Zakona o osnovni šoli, v kateri smo predvideli enoletno pripravljalnico za otroke, katerih materni jezik ni slovenščina. Predlog ste dvakrat brez tehtnih argumentov zavrnili, češ, da spremembe niso potrebne. Potem ste prišli s svojo novelo Zakona o osnovni šoli, ki ga je naša Zakonodajno-pravna služba raztrgala zaradi številnih nedorečenosti. Združenje ravnateljev pa ga ocenjuje kot neizvedljivega.</w:t>
      </w:r>
      <w:r w:rsidRPr="00683E71">
        <w:br/>
        <w:t>Torej, še enkrat, gospod premier, kakšni bodo ukrepi za boljše znanje slovenščine kot predpogoja za učinkovitejšo, boljšo integracijo otrok priseljencev v našo slovensko družbo? Hvala lepa za vaše odgovore.</w:t>
      </w:r>
      <w:r w:rsidRPr="00683E71">
        <w:br/>
      </w:r>
      <w:r w:rsidRPr="00683E71">
        <w:br/>
      </w:r>
      <w:r w:rsidRPr="00683E71">
        <w:rPr>
          <w:b/>
          <w:bCs/>
        </w:rPr>
        <w:t>PREDSEDNICA MAG. URŠKA KLAKOČAR ZUPANČIČ: </w:t>
      </w:r>
      <w:r w:rsidRPr="00683E71">
        <w:t>Hvala lepa. Predsednik vlade, doktor Robert Golob, imate besedo za odgovor. Izvolite.</w:t>
      </w:r>
      <w:r w:rsidRPr="00683E71">
        <w:br/>
      </w:r>
      <w:r w:rsidRPr="00683E71">
        <w:br/>
      </w:r>
      <w:r w:rsidRPr="00683E71">
        <w:rPr>
          <w:b/>
          <w:bCs/>
        </w:rPr>
        <w:t>DR. ROBERT GOLOB (predsednik Vlade): </w:t>
      </w:r>
      <w:r w:rsidRPr="00683E71">
        <w:t>Najprej naj povem, da je osnovnošolsko izobraževanje ustavna pravica in ni omejena glede na nacionalnost. Vsakdo, ki prebiva v Republiki Sloveniji ima to pravico in tudi dolžnost, da obiskuje osnovno šolo. To mora biti popolnoma jasno. Slovenski jezik je v resnici tisti predmet pri pouku, ki ima daleč največje število ur, takoj za njimi je matematika. Seveda si vsi mi želimo, da bi naš jezik še bolj negovali, da bi ga v resnici še bolj obvladali, bolj uporabljali in da bi na splošno slovenski jezik lahko cvetel v vseh oblikah, tudi v osnovni šoli. Pa vendar, danes imamo v osnovni šoli skoraj 9 procentov otrok vpisanih, ki niso bili rojeni v Sloveniji. Tudi to je fenomen današnjega časa. In jaz sem prepričan, da glede na to, da imamo in potrebujemo še več delovne sile iz tujih krajev, da bo procent teh otrok v bodoče naraščal. Danes si ne moremo slepiti, da bi trg delovne sile v Sloveniji ne</w:t>
      </w:r>
      <w:r>
        <w:rPr>
          <w:b/>
          <w:bCs/>
        </w:rPr>
        <w:t xml:space="preserve"> </w:t>
      </w:r>
      <w:r w:rsidRPr="00683E71">
        <w:t>potreboval novih delovnih migrantov. Danes imamo zaposlenih približno 15 % vseh ki prihajajo izven območja Republike Slovenije. Nekateri od njih se priselijo trajno nekateri od njih pripeljejo s seboj iz svoje družine. Naša dolžnost je, da jim pomagamo pri integraciji, tistim, ki to želijo, zato ker potrebujemo njihovo pridne roke in njihovo pamet, da bo Slovenija bolj rasla. Mi smo tisti, ki jih vabimo, da pridejo delat v Slovenijo in mi smo tisti, ki moramo poskrbeti za to, da bodo pri tem čim bolj integrirani v družbo.</w:t>
      </w:r>
      <w:r w:rsidRPr="00683E71">
        <w:br/>
        <w:t xml:space="preserve">Kar se tiče zakona in res je, hvala, ker ste ponovno opozorili, da je bil Zakon o osnovnem šolstvu sprejet v parlamentu: predlagala ga je Vlada. Skladno s tem zakonom bo omogočeno tudi to, da </w:t>
      </w:r>
      <w:r w:rsidRPr="00683E71">
        <w:lastRenderedPageBreak/>
        <w:t xml:space="preserve">se bodo ti otroci lažje integrirali. Skladno s tem zakonom je že danes možno, da se organizira dopolnilni pouk in celo sistemizira dodatno delovno mesto za pouk slovenščine v šolah. Seveda je to odvisno od ravnatelja: ravnatelji so tisti, ki morajo najti učitelja in zagotoviti, da se bo ta pouk izvajal. Ideja, po kateri bi otroke, ki niso iz Republike Slovenije </w:t>
      </w:r>
      <w:proofErr w:type="spellStart"/>
      <w:r w:rsidRPr="00683E71">
        <w:t>segregirali</w:t>
      </w:r>
      <w:proofErr w:type="spellEnd"/>
      <w:r w:rsidRPr="00683E71">
        <w:t xml:space="preserve"> in namesto, da bi jih družili s svojimi vrstniki, jih dajali v posebne šole, potem pa še pogoj, da kdor se pa v teh posebnih šolah ne bo zadovoljivo naučil jezika, ta pač ne bo mogel v osnovno šolo v Sloveniji je </w:t>
      </w:r>
      <w:proofErr w:type="spellStart"/>
      <w:r w:rsidRPr="00683E71">
        <w:t>diskriminatorna</w:t>
      </w:r>
      <w:proofErr w:type="spellEnd"/>
      <w:r w:rsidRPr="00683E71">
        <w:t xml:space="preserve"> in zame žaljiva. Tisto, kar moramo doseči, je, da se ti otroci čim prej integrirajo in da so v resnici v novem okolju čim boljše sprejeti. Ali se da narediti več? Da, vedno. Vendar vse raziskave in vsa stroka je edina, ti otroci se najbolj naučijo novega jezika v družbi in v stiku z vrstniki. Stroka je popolnoma enotna na tem področju, res ne vidim razloga, zakaj bi morala politika izumljati toplo vodo.</w:t>
      </w:r>
      <w:r w:rsidRPr="00683E71">
        <w:br/>
      </w:r>
      <w:r w:rsidRPr="00683E71">
        <w:br/>
      </w:r>
      <w:r w:rsidRPr="00683E71">
        <w:rPr>
          <w:b/>
          <w:bCs/>
        </w:rPr>
        <w:t>PREDSEDNICA MAG. URŠKA KLAKOČAR ZUPANČIČ:</w:t>
      </w:r>
      <w:r w:rsidRPr="00683E71">
        <w:t> Hvala lepa. Kolega Jožef Horvat, imate besedo za obrazložitev zahteve za dopolnitev odgovora. Izvolite.</w:t>
      </w:r>
      <w:r w:rsidRPr="00683E71">
        <w:br/>
      </w:r>
      <w:r w:rsidRPr="00683E71">
        <w:br/>
      </w:r>
      <w:r w:rsidRPr="00683E71">
        <w:rPr>
          <w:b/>
          <w:bCs/>
        </w:rPr>
        <w:t>JOŽEF HORVAT (PS NSi): </w:t>
      </w:r>
      <w:r w:rsidRPr="00683E71">
        <w:t xml:space="preserve">Hvala lepa. Gospod predsednik, Zdaj mislim, da vi niste razumeli našega zakona kaj je pravzaprav bila intenca uvajanja tako imenovanih pripravljalnic. kdo je stroka? Mi hodimo veliko po terenu in poslušamo ravnatelje, ki najbolj poznajo to akutno problematiko. in recimo ravnateljica Osnovne šole Lava Marija Kolenko pravi, da tudi novi zakon, torej vladni zakon ni prinesel tega, kar so pričakovali: "V šolah smo opozarjali na nujno vključitev otrok priseljencev v predhodno učenje slovenskega jezika, da ob vključitvi v šole ne bi bili </w:t>
      </w:r>
      <w:proofErr w:type="spellStart"/>
      <w:r w:rsidRPr="00683E71">
        <w:t>segregirani</w:t>
      </w:r>
      <w:proofErr w:type="spellEnd"/>
      <w:r w:rsidRPr="00683E71">
        <w:t>." - to se dogaja, gospod predsednik. Kot rečeno, Vlada je naš predlog novele Zakona o osnovni šoli kar dvakrat zavrnila brez tehtnih argumentov. Na drugi strani pa se s poslanskim zakonom vzpostavlja dodatno financiranje kulturnih pravic nekdanjih narodov SFRJ, s čimer ni nič narobe, da se financirajo kulturne pravice: poznamo 61. in 62. člen Ustave. Zaradi pritiska opozicije in javnosti in javnosti je bil sicer umaknjen najbolj sporen 5.a člen, ki je slovenskemu Ministrstvu za vzgojo in izobraževanje nalagalo skrb za to, da se bodo otroci, ki pripadajo narodom nekdanje SFRJ v osnovni in srednji šoli učili svojih maternih jezikov. V Novi Sloveniji smo vložili predlog za razpis posvetovalnega referenduma in moje vprašanje je zdaj vezano na ta poslanski zakon, gospod premier, boste vztrajali pri tem zakonu, ki ne spodbuja integracije in je po naši oceni tudi neustaven?</w:t>
      </w:r>
      <w:r w:rsidRPr="00683E71">
        <w:br/>
      </w:r>
      <w:r w:rsidRPr="00683E71">
        <w:br/>
      </w:r>
      <w:r w:rsidRPr="00683E71">
        <w:rPr>
          <w:b/>
          <w:bCs/>
        </w:rPr>
        <w:t>PREDSEDNICA MAG. URŠKA KLAKOČAR ZUPANČIČ:</w:t>
      </w:r>
      <w:r w:rsidRPr="00683E71">
        <w:t> Hvala lepa. Predsednik Vlade, imate besedo za dopolnitev odgovora. Izvolite.</w:t>
      </w:r>
      <w:r w:rsidRPr="00683E71">
        <w:br/>
      </w:r>
      <w:r w:rsidRPr="00683E71">
        <w:br/>
      </w:r>
      <w:r w:rsidRPr="00683E71">
        <w:rPr>
          <w:b/>
          <w:bCs/>
        </w:rPr>
        <w:t>DR. ROBERT GOLOB (predsednik Vlade):</w:t>
      </w:r>
      <w:r w:rsidRPr="00683E71">
        <w:t xml:space="preserve"> Hvala. Najprej naj povem, da Vlada ne zavrača zakonov. To dela Državni zbor, po tistem kar jaz vem. Vlada tudi ne sprejema zakonov, tudi to počne Državni zbor. Saj bom popravljam, ker mogoče se vam je samo zareklo. Tisto, kar sem pa hotel povedati je, da po novem zakonu in po prejšnji zakonodaji je Vlada že namenila 2,4 milijona ravno za dopolnilni pouk, o katerem sem govoril: dopolnilni pouk za otroke priseljencev, da se učijo slovensko. To o čemer vi govorite, ni bila stvar Vlade, bil je en amandma Državnega zbora, ki je bil kasneje umaknjen, ki ga zdaj ni. Ampak raje, kot da strašimo ljudi z nečem, kar sploh ne obstaja, ker ni bilo sprejeto, torej ne obstaja. Se dajmo vprašati, kaj lahko naredimo, da bodo ti otroci se lažje vključevali. To je ključno vprašanje. In ja, jaz verjamem, da je stroka tista, ki mora dati na to odgovor in ne politiki. In ne, ne pristajam na to, da se bodo ti otroci zapirali v neke pripravljalnice, ker bo naslednji korak, kaj, mogoče, da se bo neko lokalno okolje uprlo temu, da otroke nastanjamo nekam. Samo še to se nam manjka. Ne bomo dovolili segregacije, ker je pot od segregacije do vzbujanja sovraštva tako enostavno, preprosta in kratka, da se žal zagotovo </w:t>
      </w:r>
      <w:r w:rsidRPr="00683E71">
        <w:lastRenderedPageBreak/>
        <w:t>kakšen ne bo mogel upreti in te možnosti ne bomo dali. Integracija in strategija, integracija tujcev, tako ilegalnih migrantov kot ilegalnih migrantov, je ena od ključnih nalog, ki se je ta Vlada ukvarja z njo od samega začetka in verjamem, da tudi zaradi tega, ker se s tem aktivno ukvarjamo bo problemov bistveno manj. Ne, ne more se pa rešiti čez noč in poudarjam, ti problemi bodo s časom naraščali, ker potrebujemo tujo delovno silo, jo potrebujemo in želimo si, da pridejo z družinami, da se lažje integrirajo, tako da raje, kot da nabiramo politične točke, predlagam da se vsi, ki imate na tem področju željo po sodelovanju, vključite v delovne skupine, ki tam potekajo in enako velja tudi za ravnatelje. Verjamem, da se bodo z ministrstvom za šolstvo lahko tvorno sodelovali, in danes tukaj ni nobenega od stroke, smo samo politiki. Dajmo priložnost stroki, da najde prave rešitve.</w:t>
      </w:r>
      <w:r w:rsidRPr="00683E71">
        <w:br/>
      </w:r>
      <w:r w:rsidRPr="00683E71">
        <w:br/>
      </w:r>
      <w:r w:rsidRPr="00683E71">
        <w:rPr>
          <w:b/>
          <w:bCs/>
        </w:rPr>
        <w:t>PREDSEDNICA MAG. URŠKA KLAKOČAR ZUPANČIČ:</w:t>
      </w:r>
      <w:r w:rsidRPr="00683E71">
        <w:t> Hvala lepa. Kolega Horvat, imate besedo za postopkovni predlog, da Državni zbor na naslednji seji opravi razpravo o odgovoru. Izvolite.</w:t>
      </w:r>
      <w:r w:rsidRPr="00683E71">
        <w:br/>
      </w:r>
      <w:r w:rsidRPr="00683E71">
        <w:br/>
      </w:r>
      <w:r w:rsidRPr="00683E71">
        <w:rPr>
          <w:b/>
          <w:bCs/>
        </w:rPr>
        <w:t>JOŽEF HORVAT (PS NSi):</w:t>
      </w:r>
      <w:r w:rsidRPr="00683E71">
        <w:t> Hvala lepa, gospa predsednica. Res je, izkoriščam to poslovniško možnost, da Državni zbor na naslednji seji opravi razpravo o odgovoru, ki ga pravzaprav ni bilo, predsednika Vlade. Veste, gospod predsednik Vlade, jaz nikogar ne strašim, morda sodite preveč po metodi lastne kože, ampak opozarjamo zgolj na akuten problem na katerega opozarja stroka ali če hočete, ravnatelji osnovnih šol, ki jih ni pet, ampak jih je malo več. In če že, ko govorite o tem poslanskem zakonu, ja jaz vem, dokaj dobro, da kdo sprejema zakone, da jih vlada zgolj predlaga, da jih predlagajo tudi poslanske skupine, ampak če ta vlada da neko mnenje na nek zakon in koalicija temu ne bo sledila, ja, saj jih boste izključili iz vaše stranke. Nas opozarjajo na ta poslanski zakon recimo, učiteljica Albanka s Kosova, ki živi in dela v Sloveniji, se izpostavi s svojim imenom, pa ni edina. Pravi, omenjena odločitev tujejezičnim otrokom ne bi bila v korist, saj materni jezik že poznajo, ne poznajo pa slovenskega jezika, ki jim bo pomagal pri uspešni integraciji in posledično pri lažjem življenju v novi državi Sloveniji. In to je naša, naša ključna usmeritev. Mi ne bi želeli oziroma si želimo z našim delovanjem zgolj to, da bi tisti, ki so priseljenci, nekoč lahko rekli, tujec sem bil in ste me sprejeli. To je naš ključni cilj in nikogar ne strašimo. In želim tudi, kot pravi ta Albanka, da so slišane vse strokovne delavke, ki se srečujejo s tuje jezičnimi otroki. Delo postaja vse težje in nevzdržno, saj nimajo možnosti in sredstev, da bi rešili omenjeno problematiko, poleg vsega pa tudi niso slišane strokovne sodelavke, namreč. Prosim izpostavite, nas roti, da si Albanci želijo učenja slovenskega jezika. To ne govori politik, samo citiram v tem primeru konkretno učiteljico, učiteljico albanskega jezika. In z nekimi dopolnilnimi programi ne bodo naši mladi osvojili dovolj znanja slovenščine, kar pomeni, kar pomeni, da se ne bodo mogli uspešno integrirati, kar pa po drugi strani in na koncu pomeni, da ta država ne spoštuje drugega odstavka 57. člena slovenske Ustave. Hvala lepa.</w:t>
      </w:r>
    </w:p>
    <w:sectPr w:rsidR="00C94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71"/>
    <w:rsid w:val="001A3AC0"/>
    <w:rsid w:val="003D63E2"/>
    <w:rsid w:val="00622161"/>
    <w:rsid w:val="00683E71"/>
    <w:rsid w:val="009860F8"/>
    <w:rsid w:val="00C94A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7E1A"/>
  <w15:chartTrackingRefBased/>
  <w15:docId w15:val="{BBA7CDAC-00CF-4A24-A55F-708FBEEE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83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83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83E7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83E7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83E7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83E7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83E7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83E7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83E7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83E7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83E7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83E7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83E7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83E7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83E7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83E7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83E7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83E71"/>
    <w:rPr>
      <w:rFonts w:eastAsiaTheme="majorEastAsia" w:cstheme="majorBidi"/>
      <w:color w:val="272727" w:themeColor="text1" w:themeTint="D8"/>
    </w:rPr>
  </w:style>
  <w:style w:type="paragraph" w:styleId="Naslov">
    <w:name w:val="Title"/>
    <w:basedOn w:val="Navaden"/>
    <w:next w:val="Navaden"/>
    <w:link w:val="NaslovZnak"/>
    <w:uiPriority w:val="10"/>
    <w:qFormat/>
    <w:rsid w:val="00683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83E7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83E7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83E7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83E71"/>
    <w:pPr>
      <w:spacing w:before="160"/>
      <w:jc w:val="center"/>
    </w:pPr>
    <w:rPr>
      <w:i/>
      <w:iCs/>
      <w:color w:val="404040" w:themeColor="text1" w:themeTint="BF"/>
    </w:rPr>
  </w:style>
  <w:style w:type="character" w:customStyle="1" w:styleId="CitatZnak">
    <w:name w:val="Citat Znak"/>
    <w:basedOn w:val="Privzetapisavaodstavka"/>
    <w:link w:val="Citat"/>
    <w:uiPriority w:val="29"/>
    <w:rsid w:val="00683E71"/>
    <w:rPr>
      <w:i/>
      <w:iCs/>
      <w:color w:val="404040" w:themeColor="text1" w:themeTint="BF"/>
    </w:rPr>
  </w:style>
  <w:style w:type="paragraph" w:styleId="Odstavekseznama">
    <w:name w:val="List Paragraph"/>
    <w:basedOn w:val="Navaden"/>
    <w:uiPriority w:val="34"/>
    <w:qFormat/>
    <w:rsid w:val="00683E71"/>
    <w:pPr>
      <w:ind w:left="720"/>
      <w:contextualSpacing/>
    </w:pPr>
  </w:style>
  <w:style w:type="character" w:styleId="Intenzivenpoudarek">
    <w:name w:val="Intense Emphasis"/>
    <w:basedOn w:val="Privzetapisavaodstavka"/>
    <w:uiPriority w:val="21"/>
    <w:qFormat/>
    <w:rsid w:val="00683E71"/>
    <w:rPr>
      <w:i/>
      <w:iCs/>
      <w:color w:val="0F4761" w:themeColor="accent1" w:themeShade="BF"/>
    </w:rPr>
  </w:style>
  <w:style w:type="paragraph" w:styleId="Intenzivencitat">
    <w:name w:val="Intense Quote"/>
    <w:basedOn w:val="Navaden"/>
    <w:next w:val="Navaden"/>
    <w:link w:val="IntenzivencitatZnak"/>
    <w:uiPriority w:val="30"/>
    <w:qFormat/>
    <w:rsid w:val="00683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83E71"/>
    <w:rPr>
      <w:i/>
      <w:iCs/>
      <w:color w:val="0F4761" w:themeColor="accent1" w:themeShade="BF"/>
    </w:rPr>
  </w:style>
  <w:style w:type="character" w:styleId="Intenzivensklic">
    <w:name w:val="Intense Reference"/>
    <w:basedOn w:val="Privzetapisavaodstavka"/>
    <w:uiPriority w:val="32"/>
    <w:qFormat/>
    <w:rsid w:val="00683E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Bosevski</dc:creator>
  <cp:keywords/>
  <dc:description/>
  <cp:lastModifiedBy>Lucija Bosevski</cp:lastModifiedBy>
  <cp:revision>1</cp:revision>
  <dcterms:created xsi:type="dcterms:W3CDTF">2024-03-25T12:38:00Z</dcterms:created>
  <dcterms:modified xsi:type="dcterms:W3CDTF">2024-03-25T12:39:00Z</dcterms:modified>
</cp:coreProperties>
</file>